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BE" w:rsidRDefault="008B2180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X20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 the differ</w:t>
      </w:r>
      <w:r w:rsidR="00F02E19">
        <w:rPr>
          <w:rFonts w:ascii="Arial" w:hAnsi="Arial" w:cs="Arial"/>
          <w:b/>
          <w:sz w:val="20"/>
          <w:szCs w:val="20"/>
        </w:rPr>
        <w:t>ence</w:t>
      </w:r>
      <w:r w:rsidR="00BC16A6">
        <w:rPr>
          <w:rFonts w:ascii="Arial" w:hAnsi="Arial" w:cs="Arial"/>
          <w:b/>
          <w:sz w:val="20"/>
          <w:szCs w:val="20"/>
        </w:rPr>
        <w:t xml:space="preserve"> </w:t>
      </w:r>
      <w:r w:rsidR="00F02E19">
        <w:rPr>
          <w:rFonts w:ascii="Arial" w:hAnsi="Arial" w:cs="Arial"/>
          <w:b/>
          <w:sz w:val="20"/>
          <w:szCs w:val="20"/>
        </w:rPr>
        <w:t>in financial statement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F31D2E">
        <w:rPr>
          <w:rFonts w:ascii="Arial" w:hAnsi="Arial" w:cs="Arial"/>
          <w:b/>
          <w:sz w:val="20"/>
          <w:szCs w:val="20"/>
        </w:rPr>
        <w:t>Q.2/ 2020</w:t>
      </w:r>
      <w:r w:rsidR="00026B30" w:rsidRPr="00026B30">
        <w:rPr>
          <w:rFonts w:ascii="Arial" w:hAnsi="Arial" w:cs="Arial"/>
          <w:b/>
          <w:sz w:val="20"/>
          <w:szCs w:val="20"/>
        </w:rPr>
        <w:t xml:space="preserve"> year on year</w:t>
      </w:r>
    </w:p>
    <w:p w:rsidR="003740F1" w:rsidRDefault="00E36A48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B2180">
        <w:rPr>
          <w:rFonts w:ascii="Arial" w:hAnsi="Arial" w:cs="Arial"/>
          <w:sz w:val="20"/>
          <w:szCs w:val="20"/>
        </w:rPr>
        <w:t xml:space="preserve">29 </w:t>
      </w:r>
      <w:r w:rsidR="00F31D2E">
        <w:rPr>
          <w:rFonts w:ascii="Arial" w:hAnsi="Arial" w:cs="Arial"/>
          <w:sz w:val="20"/>
          <w:szCs w:val="20"/>
        </w:rPr>
        <w:t>Jul</w:t>
      </w:r>
      <w:r w:rsidR="00A62855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8B2180">
        <w:rPr>
          <w:rFonts w:ascii="Arial" w:hAnsi="Arial" w:cs="Arial"/>
          <w:sz w:val="20"/>
          <w:szCs w:val="20"/>
        </w:rPr>
        <w:t xml:space="preserve">X20 Joint Stock Company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difference</w:t>
      </w:r>
      <w:r w:rsidR="00BC16A6">
        <w:rPr>
          <w:rFonts w:ascii="Arial" w:hAnsi="Arial" w:cs="Arial"/>
          <w:sz w:val="20"/>
          <w:szCs w:val="20"/>
        </w:rPr>
        <w:t xml:space="preserve"> </w:t>
      </w:r>
      <w:r w:rsidR="00F02E19">
        <w:rPr>
          <w:rFonts w:ascii="Arial" w:hAnsi="Arial" w:cs="Arial"/>
          <w:sz w:val="20"/>
          <w:szCs w:val="20"/>
        </w:rPr>
        <w:t>in financial statement of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F31D2E">
        <w:rPr>
          <w:rFonts w:ascii="Arial" w:hAnsi="Arial" w:cs="Arial"/>
          <w:sz w:val="20"/>
          <w:szCs w:val="20"/>
        </w:rPr>
        <w:t>Q.2/ 2020</w:t>
      </w:r>
      <w:r w:rsidR="00026B30" w:rsidRPr="00026B30">
        <w:rPr>
          <w:rFonts w:ascii="Arial" w:hAnsi="Arial" w:cs="Arial"/>
          <w:sz w:val="20"/>
          <w:szCs w:val="20"/>
        </w:rPr>
        <w:t xml:space="preserve"> year on year</w:t>
      </w:r>
      <w:r w:rsidR="00467BC0">
        <w:rPr>
          <w:rFonts w:ascii="Arial" w:hAnsi="Arial" w:cs="Arial"/>
          <w:sz w:val="20"/>
          <w:szCs w:val="20"/>
        </w:rPr>
        <w:t xml:space="preserve"> as follows:</w:t>
      </w:r>
      <w:r w:rsidR="003740F1" w:rsidRPr="003740F1">
        <w:rPr>
          <w:rFonts w:ascii="Arial" w:hAnsi="Arial" w:cs="Arial"/>
          <w:sz w:val="20"/>
          <w:szCs w:val="20"/>
        </w:rPr>
        <w:t xml:space="preserve"> </w:t>
      </w:r>
    </w:p>
    <w:p w:rsidR="008B2180" w:rsidRDefault="008B2180" w:rsidP="008B21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Difference in some targets in</w:t>
      </w:r>
      <w:r w:rsidRPr="008B2180">
        <w:rPr>
          <w:rFonts w:ascii="Arial" w:hAnsi="Arial" w:cs="Arial"/>
          <w:sz w:val="20"/>
          <w:szCs w:val="20"/>
        </w:rPr>
        <w:t xml:space="preserve"> the paren</w:t>
      </w:r>
      <w:r>
        <w:rPr>
          <w:rFonts w:ascii="Arial" w:hAnsi="Arial" w:cs="Arial"/>
          <w:sz w:val="20"/>
          <w:szCs w:val="20"/>
        </w:rPr>
        <w:t>t company's financial statement in</w:t>
      </w:r>
      <w:r w:rsidRPr="008B2180">
        <w:rPr>
          <w:rFonts w:ascii="Arial" w:hAnsi="Arial" w:cs="Arial"/>
          <w:sz w:val="20"/>
          <w:szCs w:val="20"/>
        </w:rPr>
        <w:t xml:space="preserve"> the 2nd quarter of 2020: </w:t>
      </w:r>
    </w:p>
    <w:p w:rsidR="008B2180" w:rsidRDefault="008B2180" w:rsidP="008B21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2180">
        <w:rPr>
          <w:rFonts w:ascii="Arial" w:hAnsi="Arial" w:cs="Arial"/>
          <w:sz w:val="20"/>
          <w:szCs w:val="20"/>
        </w:rPr>
        <w:t>X20 Joint Stock Company, a te</w:t>
      </w:r>
      <w:r>
        <w:rPr>
          <w:rFonts w:ascii="Arial" w:hAnsi="Arial" w:cs="Arial"/>
          <w:sz w:val="20"/>
          <w:szCs w:val="20"/>
        </w:rPr>
        <w:t>xtile and garment enterprise, was</w:t>
      </w:r>
      <w:r w:rsidRPr="008B2180">
        <w:rPr>
          <w:rFonts w:ascii="Arial" w:hAnsi="Arial" w:cs="Arial"/>
          <w:sz w:val="20"/>
          <w:szCs w:val="20"/>
        </w:rPr>
        <w:t xml:space="preserve"> also heavily affected by the </w:t>
      </w:r>
      <w:proofErr w:type="spellStart"/>
      <w:r w:rsidRPr="008B2180">
        <w:rPr>
          <w:rFonts w:ascii="Arial" w:hAnsi="Arial" w:cs="Arial"/>
          <w:sz w:val="20"/>
          <w:szCs w:val="20"/>
        </w:rPr>
        <w:t>Covid</w:t>
      </w:r>
      <w:proofErr w:type="spellEnd"/>
      <w:r w:rsidRPr="008B2180">
        <w:rPr>
          <w:rFonts w:ascii="Arial" w:hAnsi="Arial" w:cs="Arial"/>
          <w:sz w:val="20"/>
          <w:szCs w:val="20"/>
        </w:rPr>
        <w:t xml:space="preserve"> 19 </w:t>
      </w:r>
      <w:r w:rsidRPr="008B2180">
        <w:rPr>
          <w:rFonts w:ascii="Arial" w:hAnsi="Arial" w:cs="Arial"/>
          <w:sz w:val="20"/>
          <w:szCs w:val="20"/>
        </w:rPr>
        <w:t>pandemic.</w:t>
      </w:r>
      <w:r w:rsidRPr="008B21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the export garment industry</w:t>
      </w:r>
      <w:r w:rsidRPr="008B218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in Q.2/</w:t>
      </w:r>
      <w:r w:rsidRPr="008B2180">
        <w:rPr>
          <w:rFonts w:ascii="Arial" w:hAnsi="Arial" w:cs="Arial"/>
          <w:sz w:val="20"/>
          <w:szCs w:val="20"/>
        </w:rPr>
        <w:t>2020, all customers announced to reduce production by 30% -</w:t>
      </w:r>
      <w:r>
        <w:rPr>
          <w:rFonts w:ascii="Arial" w:hAnsi="Arial" w:cs="Arial"/>
          <w:sz w:val="20"/>
          <w:szCs w:val="20"/>
        </w:rPr>
        <w:t xml:space="preserve"> </w:t>
      </w:r>
      <w:r w:rsidRPr="008B2180">
        <w:rPr>
          <w:rFonts w:ascii="Arial" w:hAnsi="Arial" w:cs="Arial"/>
          <w:sz w:val="20"/>
          <w:szCs w:val="20"/>
        </w:rPr>
        <w:t>40%, delay</w:t>
      </w:r>
      <w:r>
        <w:rPr>
          <w:rFonts w:ascii="Arial" w:hAnsi="Arial" w:cs="Arial"/>
          <w:sz w:val="20"/>
          <w:szCs w:val="20"/>
        </w:rPr>
        <w:t>ed</w:t>
      </w:r>
      <w:r w:rsidRPr="008B2180">
        <w:rPr>
          <w:rFonts w:ascii="Arial" w:hAnsi="Arial" w:cs="Arial"/>
          <w:sz w:val="20"/>
          <w:szCs w:val="20"/>
        </w:rPr>
        <w:t xml:space="preserve"> production time and cancel</w:t>
      </w:r>
      <w:r>
        <w:rPr>
          <w:rFonts w:ascii="Arial" w:hAnsi="Arial" w:cs="Arial"/>
          <w:sz w:val="20"/>
          <w:szCs w:val="20"/>
        </w:rPr>
        <w:t>led orders;</w:t>
      </w:r>
      <w:r w:rsidRPr="008B2180">
        <w:rPr>
          <w:rFonts w:ascii="Arial" w:hAnsi="Arial" w:cs="Arial"/>
          <w:sz w:val="20"/>
          <w:szCs w:val="20"/>
        </w:rPr>
        <w:t xml:space="preserve"> inventories c</w:t>
      </w:r>
      <w:r>
        <w:rPr>
          <w:rFonts w:ascii="Arial" w:hAnsi="Arial" w:cs="Arial"/>
          <w:sz w:val="20"/>
          <w:szCs w:val="20"/>
        </w:rPr>
        <w:t>ould not be delivered, some orders had</w:t>
      </w:r>
      <w:r w:rsidRPr="008B2180">
        <w:rPr>
          <w:rFonts w:ascii="Arial" w:hAnsi="Arial" w:cs="Arial"/>
          <w:sz w:val="20"/>
          <w:szCs w:val="20"/>
        </w:rPr>
        <w:t xml:space="preserve"> to delay delivery due to the</w:t>
      </w:r>
      <w:r>
        <w:rPr>
          <w:rFonts w:ascii="Arial" w:hAnsi="Arial" w:cs="Arial"/>
          <w:sz w:val="20"/>
          <w:szCs w:val="20"/>
        </w:rPr>
        <w:t xml:space="preserve"> failure in sale of products </w:t>
      </w:r>
      <w:r w:rsidRPr="008B2180">
        <w:rPr>
          <w:rFonts w:ascii="Arial" w:hAnsi="Arial" w:cs="Arial"/>
          <w:sz w:val="20"/>
          <w:szCs w:val="20"/>
        </w:rPr>
        <w:t xml:space="preserve">in markets: USA, Europe, Japan, Korea ... Besides, the focal points of domestic economic customers </w:t>
      </w:r>
      <w:r>
        <w:rPr>
          <w:rFonts w:ascii="Arial" w:hAnsi="Arial" w:cs="Arial"/>
          <w:sz w:val="20"/>
          <w:szCs w:val="20"/>
        </w:rPr>
        <w:t>were slowed down;</w:t>
      </w:r>
      <w:r w:rsidRPr="008B2180">
        <w:rPr>
          <w:rFonts w:ascii="Arial" w:hAnsi="Arial" w:cs="Arial"/>
          <w:sz w:val="20"/>
          <w:szCs w:val="20"/>
        </w:rPr>
        <w:t xml:space="preserve"> economic contracts </w:t>
      </w:r>
      <w:r>
        <w:rPr>
          <w:rFonts w:ascii="Arial" w:hAnsi="Arial" w:cs="Arial"/>
          <w:sz w:val="20"/>
          <w:szCs w:val="20"/>
        </w:rPr>
        <w:t>were</w:t>
      </w:r>
      <w:r w:rsidRPr="008B21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reduced due to the influence of</w:t>
      </w:r>
      <w:r w:rsidRPr="008B21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pandemic</w:t>
      </w:r>
    </w:p>
    <w:p w:rsidR="00C75C8E" w:rsidRDefault="008B2180" w:rsidP="008B21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2180">
        <w:rPr>
          <w:rFonts w:ascii="Arial" w:hAnsi="Arial" w:cs="Arial"/>
          <w:sz w:val="20"/>
          <w:szCs w:val="20"/>
        </w:rPr>
        <w:t xml:space="preserve">However, with the attention of the governing body </w:t>
      </w:r>
      <w:r>
        <w:rPr>
          <w:rFonts w:ascii="Arial" w:hAnsi="Arial" w:cs="Arial"/>
          <w:sz w:val="20"/>
          <w:szCs w:val="20"/>
        </w:rPr>
        <w:t>-</w:t>
      </w:r>
      <w:r w:rsidRPr="008B2180">
        <w:rPr>
          <w:rFonts w:ascii="Arial" w:hAnsi="Arial" w:cs="Arial"/>
          <w:sz w:val="20"/>
          <w:szCs w:val="20"/>
        </w:rPr>
        <w:t xml:space="preserve"> the General Department of Logistics, in Q</w:t>
      </w:r>
      <w:r>
        <w:rPr>
          <w:rFonts w:ascii="Arial" w:hAnsi="Arial" w:cs="Arial"/>
          <w:sz w:val="20"/>
          <w:szCs w:val="20"/>
        </w:rPr>
        <w:t>.</w:t>
      </w:r>
      <w:r w:rsidRPr="008B2180">
        <w:rPr>
          <w:rFonts w:ascii="Arial" w:hAnsi="Arial" w:cs="Arial"/>
          <w:sz w:val="20"/>
          <w:szCs w:val="20"/>
        </w:rPr>
        <w:t>2/ 2020, the Company d</w:t>
      </w:r>
      <w:r>
        <w:rPr>
          <w:rFonts w:ascii="Arial" w:hAnsi="Arial" w:cs="Arial"/>
          <w:sz w:val="20"/>
          <w:szCs w:val="20"/>
        </w:rPr>
        <w:t xml:space="preserve">eployed a number of reserve orders and </w:t>
      </w:r>
      <w:proofErr w:type="spellStart"/>
      <w:r>
        <w:rPr>
          <w:rFonts w:ascii="Arial" w:hAnsi="Arial" w:cs="Arial"/>
          <w:sz w:val="20"/>
          <w:szCs w:val="20"/>
        </w:rPr>
        <w:t>Covid</w:t>
      </w:r>
      <w:proofErr w:type="spellEnd"/>
      <w:r>
        <w:rPr>
          <w:rFonts w:ascii="Arial" w:hAnsi="Arial" w:cs="Arial"/>
          <w:sz w:val="20"/>
          <w:szCs w:val="20"/>
        </w:rPr>
        <w:t xml:space="preserve"> 19</w:t>
      </w:r>
      <w:r w:rsidRPr="008B2180">
        <w:rPr>
          <w:rFonts w:ascii="Arial" w:hAnsi="Arial" w:cs="Arial"/>
          <w:sz w:val="20"/>
          <w:szCs w:val="20"/>
        </w:rPr>
        <w:t xml:space="preserve"> prevention to</w:t>
      </w:r>
      <w:r>
        <w:rPr>
          <w:rFonts w:ascii="Arial" w:hAnsi="Arial" w:cs="Arial"/>
          <w:sz w:val="20"/>
          <w:szCs w:val="20"/>
        </w:rPr>
        <w:t xml:space="preserve"> serve the Military Logistics, so n</w:t>
      </w:r>
      <w:r w:rsidRPr="008B2180">
        <w:rPr>
          <w:rFonts w:ascii="Arial" w:hAnsi="Arial" w:cs="Arial"/>
          <w:sz w:val="20"/>
          <w:szCs w:val="20"/>
        </w:rPr>
        <w:t xml:space="preserve">et sales </w:t>
      </w:r>
      <w:r>
        <w:rPr>
          <w:rFonts w:ascii="Arial" w:hAnsi="Arial" w:cs="Arial"/>
          <w:sz w:val="20"/>
          <w:szCs w:val="20"/>
        </w:rPr>
        <w:t xml:space="preserve">of goods </w:t>
      </w:r>
      <w:r w:rsidRPr="008B2180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 xml:space="preserve">d services increased by 2.05%. </w:t>
      </w:r>
      <w:r w:rsidRPr="008B2180">
        <w:rPr>
          <w:rFonts w:ascii="Arial" w:hAnsi="Arial" w:cs="Arial"/>
          <w:sz w:val="20"/>
          <w:szCs w:val="20"/>
        </w:rPr>
        <w:t>Financial expenses decreased due to the reversal of provision for investment in subsidia</w:t>
      </w:r>
      <w:r>
        <w:rPr>
          <w:rFonts w:ascii="Arial" w:hAnsi="Arial" w:cs="Arial"/>
          <w:sz w:val="20"/>
          <w:szCs w:val="20"/>
        </w:rPr>
        <w:t>ries;</w:t>
      </w:r>
      <w:r w:rsidRPr="008B2180">
        <w:rPr>
          <w:rFonts w:ascii="Arial" w:hAnsi="Arial" w:cs="Arial"/>
          <w:sz w:val="20"/>
          <w:szCs w:val="20"/>
        </w:rPr>
        <w:t xml:space="preserve"> due to the partial advance of production capital, in the second quarter of 2020, bank loans decreased, leading to </w:t>
      </w:r>
      <w:r>
        <w:rPr>
          <w:rFonts w:ascii="Arial" w:hAnsi="Arial" w:cs="Arial"/>
          <w:sz w:val="20"/>
          <w:szCs w:val="20"/>
        </w:rPr>
        <w:t>decrease of 59.77% in interest expense</w:t>
      </w:r>
      <w:r w:rsidRPr="008B21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compared to</w:t>
      </w:r>
      <w:r w:rsidRPr="008B2180">
        <w:rPr>
          <w:rFonts w:ascii="Arial" w:hAnsi="Arial" w:cs="Arial"/>
          <w:sz w:val="20"/>
          <w:szCs w:val="20"/>
        </w:rPr>
        <w:t xml:space="preserve"> the same period of 2019, </w:t>
      </w:r>
      <w:r w:rsidR="00C75C8E">
        <w:rPr>
          <w:rFonts w:ascii="Arial" w:hAnsi="Arial" w:cs="Arial"/>
          <w:sz w:val="20"/>
          <w:szCs w:val="20"/>
        </w:rPr>
        <w:t>equivalent to VND 500,796,191. Sales expense</w:t>
      </w:r>
      <w:r w:rsidRPr="008B2180">
        <w:rPr>
          <w:rFonts w:ascii="Arial" w:hAnsi="Arial" w:cs="Arial"/>
          <w:sz w:val="20"/>
          <w:szCs w:val="20"/>
        </w:rPr>
        <w:t xml:space="preserve"> decreased due</w:t>
      </w:r>
      <w:r w:rsidR="00C75C8E">
        <w:rPr>
          <w:rFonts w:ascii="Arial" w:hAnsi="Arial" w:cs="Arial"/>
          <w:sz w:val="20"/>
          <w:szCs w:val="20"/>
        </w:rPr>
        <w:t xml:space="preserve"> to the impact of the pandemic</w:t>
      </w:r>
    </w:p>
    <w:p w:rsidR="00C75C8E" w:rsidRDefault="008B2180" w:rsidP="008B21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2180">
        <w:rPr>
          <w:rFonts w:ascii="Arial" w:hAnsi="Arial" w:cs="Arial"/>
          <w:sz w:val="20"/>
          <w:szCs w:val="20"/>
        </w:rPr>
        <w:t>In 201</w:t>
      </w:r>
      <w:r w:rsidR="00C75C8E">
        <w:rPr>
          <w:rFonts w:ascii="Arial" w:hAnsi="Arial" w:cs="Arial"/>
          <w:sz w:val="20"/>
          <w:szCs w:val="20"/>
        </w:rPr>
        <w:t>9</w:t>
      </w:r>
      <w:r w:rsidRPr="008B2180">
        <w:rPr>
          <w:rFonts w:ascii="Arial" w:hAnsi="Arial" w:cs="Arial"/>
          <w:sz w:val="20"/>
          <w:szCs w:val="20"/>
        </w:rPr>
        <w:t>, the Company did not make provision for salary, so the management expense in the second quarter of 2020 increased comp</w:t>
      </w:r>
      <w:r w:rsidR="00C75C8E">
        <w:rPr>
          <w:rFonts w:ascii="Arial" w:hAnsi="Arial" w:cs="Arial"/>
          <w:sz w:val="20"/>
          <w:szCs w:val="20"/>
        </w:rPr>
        <w:t>ared to the same period in 2019</w:t>
      </w:r>
    </w:p>
    <w:p w:rsidR="008B2180" w:rsidRDefault="00C75C8E" w:rsidP="008B21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above factors caused the after-tax profit to decrease by</w:t>
      </w:r>
      <w:r w:rsidR="008B2180" w:rsidRPr="008B2180">
        <w:rPr>
          <w:rFonts w:ascii="Arial" w:hAnsi="Arial" w:cs="Arial"/>
          <w:sz w:val="20"/>
          <w:szCs w:val="20"/>
        </w:rPr>
        <w:t xml:space="preserve"> 21</w:t>
      </w:r>
      <w:r>
        <w:rPr>
          <w:rFonts w:ascii="Arial" w:hAnsi="Arial" w:cs="Arial"/>
          <w:sz w:val="20"/>
          <w:szCs w:val="20"/>
        </w:rPr>
        <w:t>.94%, equivalent to VND 1,093,617,667</w:t>
      </w:r>
    </w:p>
    <w:p w:rsidR="00C75C8E" w:rsidRDefault="00C75C8E" w:rsidP="00C75C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Difference in some targets in</w:t>
      </w:r>
      <w:r w:rsidRPr="008B2180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consolidated </w:t>
      </w:r>
      <w:r>
        <w:rPr>
          <w:rFonts w:ascii="Arial" w:hAnsi="Arial" w:cs="Arial"/>
          <w:sz w:val="20"/>
          <w:szCs w:val="20"/>
        </w:rPr>
        <w:t>financial statement in</w:t>
      </w:r>
      <w:r w:rsidRPr="008B2180">
        <w:rPr>
          <w:rFonts w:ascii="Arial" w:hAnsi="Arial" w:cs="Arial"/>
          <w:sz w:val="20"/>
          <w:szCs w:val="20"/>
        </w:rPr>
        <w:t xml:space="preserve"> the 2nd quarter of 2020: </w:t>
      </w:r>
    </w:p>
    <w:p w:rsidR="00C75C8E" w:rsidRDefault="00C75C8E" w:rsidP="00C75C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5C8E">
        <w:rPr>
          <w:rFonts w:ascii="Arial" w:hAnsi="Arial" w:cs="Arial"/>
          <w:sz w:val="20"/>
          <w:szCs w:val="20"/>
        </w:rPr>
        <w:t>Revenue increase</w:t>
      </w:r>
      <w:r>
        <w:rPr>
          <w:rFonts w:ascii="Arial" w:hAnsi="Arial" w:cs="Arial"/>
          <w:sz w:val="20"/>
          <w:szCs w:val="20"/>
        </w:rPr>
        <w:t>d by 5.06%, corresponding to an</w:t>
      </w:r>
      <w:r w:rsidRPr="00C75C8E">
        <w:rPr>
          <w:rFonts w:ascii="Arial" w:hAnsi="Arial" w:cs="Arial"/>
          <w:sz w:val="20"/>
          <w:szCs w:val="20"/>
        </w:rPr>
        <w:t xml:space="preserve"> increase of </w:t>
      </w:r>
      <w:r>
        <w:rPr>
          <w:rFonts w:ascii="Arial" w:hAnsi="Arial" w:cs="Arial"/>
          <w:sz w:val="20"/>
          <w:szCs w:val="20"/>
        </w:rPr>
        <w:t xml:space="preserve">VND 9,769,377,7394; cost of goods sold </w:t>
      </w:r>
      <w:r w:rsidRPr="00C75C8E">
        <w:rPr>
          <w:rFonts w:ascii="Arial" w:hAnsi="Arial" w:cs="Arial"/>
          <w:sz w:val="20"/>
          <w:szCs w:val="20"/>
        </w:rPr>
        <w:t>increased by 4.11%</w:t>
      </w:r>
      <w:r>
        <w:rPr>
          <w:rFonts w:ascii="Arial" w:hAnsi="Arial" w:cs="Arial"/>
          <w:sz w:val="20"/>
          <w:szCs w:val="20"/>
        </w:rPr>
        <w:t>,</w:t>
      </w:r>
      <w:r w:rsidRPr="00C75C8E">
        <w:rPr>
          <w:rFonts w:ascii="Arial" w:hAnsi="Arial" w:cs="Arial"/>
          <w:sz w:val="20"/>
          <w:szCs w:val="20"/>
        </w:rPr>
        <w:t xml:space="preserve"> lower than the rate </w:t>
      </w:r>
      <w:r>
        <w:rPr>
          <w:rFonts w:ascii="Arial" w:hAnsi="Arial" w:cs="Arial"/>
          <w:sz w:val="20"/>
          <w:szCs w:val="20"/>
        </w:rPr>
        <w:t>of</w:t>
      </w:r>
      <w:r w:rsidRPr="00C75C8E">
        <w:rPr>
          <w:rFonts w:ascii="Arial" w:hAnsi="Arial" w:cs="Arial"/>
          <w:sz w:val="20"/>
          <w:szCs w:val="20"/>
        </w:rPr>
        <w:t xml:space="preserve"> increase in revenue</w:t>
      </w:r>
      <w:r>
        <w:rPr>
          <w:rFonts w:ascii="Arial" w:hAnsi="Arial" w:cs="Arial"/>
          <w:sz w:val="20"/>
          <w:szCs w:val="20"/>
        </w:rPr>
        <w:t>, resulting</w:t>
      </w:r>
      <w:r w:rsidRPr="00C75C8E">
        <w:rPr>
          <w:rFonts w:ascii="Arial" w:hAnsi="Arial" w:cs="Arial"/>
          <w:sz w:val="20"/>
          <w:szCs w:val="20"/>
        </w:rPr>
        <w:t xml:space="preserve"> in a</w:t>
      </w:r>
      <w:r>
        <w:rPr>
          <w:rFonts w:ascii="Arial" w:hAnsi="Arial" w:cs="Arial"/>
          <w:sz w:val="20"/>
          <w:szCs w:val="20"/>
        </w:rPr>
        <w:t>n</w:t>
      </w:r>
      <w:r w:rsidRPr="00C75C8E">
        <w:rPr>
          <w:rFonts w:ascii="Arial" w:hAnsi="Arial" w:cs="Arial"/>
          <w:sz w:val="20"/>
          <w:szCs w:val="20"/>
        </w:rPr>
        <w:t xml:space="preserve"> </w:t>
      </w:r>
      <w:r w:rsidRPr="00C75C8E">
        <w:rPr>
          <w:rFonts w:ascii="Arial" w:hAnsi="Arial" w:cs="Arial"/>
          <w:sz w:val="20"/>
          <w:szCs w:val="20"/>
        </w:rPr>
        <w:t>increase</w:t>
      </w:r>
      <w:r>
        <w:rPr>
          <w:rFonts w:ascii="Arial" w:hAnsi="Arial" w:cs="Arial"/>
          <w:sz w:val="20"/>
          <w:szCs w:val="20"/>
        </w:rPr>
        <w:t xml:space="preserve"> </w:t>
      </w:r>
      <w:r w:rsidRPr="00C75C8E">
        <w:rPr>
          <w:rFonts w:ascii="Arial" w:hAnsi="Arial" w:cs="Arial"/>
          <w:sz w:val="20"/>
          <w:szCs w:val="20"/>
        </w:rPr>
        <w:t>of 9.44%,</w:t>
      </w:r>
      <w:r>
        <w:rPr>
          <w:rFonts w:ascii="Arial" w:hAnsi="Arial" w:cs="Arial"/>
          <w:sz w:val="20"/>
          <w:szCs w:val="20"/>
        </w:rPr>
        <w:t xml:space="preserve"> in</w:t>
      </w:r>
      <w:r w:rsidRPr="00C75C8E">
        <w:rPr>
          <w:rFonts w:ascii="Arial" w:hAnsi="Arial" w:cs="Arial"/>
          <w:sz w:val="20"/>
          <w:szCs w:val="20"/>
        </w:rPr>
        <w:t xml:space="preserve"> </w:t>
      </w:r>
      <w:r w:rsidRPr="00C75C8E">
        <w:rPr>
          <w:rFonts w:ascii="Arial" w:hAnsi="Arial" w:cs="Arial"/>
          <w:sz w:val="20"/>
          <w:szCs w:val="20"/>
        </w:rPr>
        <w:t>gross profit</w:t>
      </w:r>
      <w:r>
        <w:rPr>
          <w:rFonts w:ascii="Arial" w:hAnsi="Arial" w:cs="Arial"/>
          <w:sz w:val="20"/>
          <w:szCs w:val="20"/>
        </w:rPr>
        <w:t>,</w:t>
      </w:r>
      <w:r w:rsidRPr="00C75C8E">
        <w:rPr>
          <w:rFonts w:ascii="Arial" w:hAnsi="Arial" w:cs="Arial"/>
          <w:sz w:val="20"/>
          <w:szCs w:val="20"/>
        </w:rPr>
        <w:t xml:space="preserve"> equivalent to VND 3,237,498,940</w:t>
      </w:r>
    </w:p>
    <w:p w:rsidR="00C75C8E" w:rsidRDefault="00C75C8E" w:rsidP="00C75C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5C8E">
        <w:rPr>
          <w:rFonts w:ascii="Arial" w:hAnsi="Arial" w:cs="Arial"/>
          <w:sz w:val="20"/>
          <w:szCs w:val="20"/>
        </w:rPr>
        <w:t xml:space="preserve">Revenue from financial activities was 19.29% compared to 2019, </w:t>
      </w:r>
      <w:r>
        <w:rPr>
          <w:rFonts w:ascii="Arial" w:hAnsi="Arial" w:cs="Arial"/>
          <w:sz w:val="20"/>
          <w:szCs w:val="20"/>
        </w:rPr>
        <w:t>a decrease of</w:t>
      </w:r>
      <w:r w:rsidRPr="00C75C8E">
        <w:rPr>
          <w:rFonts w:ascii="Arial" w:hAnsi="Arial" w:cs="Arial"/>
          <w:sz w:val="20"/>
          <w:szCs w:val="20"/>
        </w:rPr>
        <w:t xml:space="preserve"> VND 106,959,257</w:t>
      </w:r>
      <w:r>
        <w:rPr>
          <w:rFonts w:ascii="Arial" w:hAnsi="Arial" w:cs="Arial"/>
          <w:sz w:val="20"/>
          <w:szCs w:val="20"/>
        </w:rPr>
        <w:t>;</w:t>
      </w:r>
      <w:r w:rsidRPr="00C75C8E">
        <w:rPr>
          <w:rFonts w:ascii="Arial" w:hAnsi="Arial" w:cs="Arial"/>
          <w:sz w:val="20"/>
          <w:szCs w:val="20"/>
        </w:rPr>
        <w:t xml:space="preserve"> financial expense decreased by VND 895,405,899 due to rever</w:t>
      </w:r>
      <w:r>
        <w:rPr>
          <w:rFonts w:ascii="Arial" w:hAnsi="Arial" w:cs="Arial"/>
          <w:sz w:val="20"/>
          <w:szCs w:val="20"/>
        </w:rPr>
        <w:t>sal of provision for investment</w:t>
      </w:r>
      <w:r w:rsidRPr="00C75C8E">
        <w:rPr>
          <w:rFonts w:ascii="Arial" w:hAnsi="Arial" w:cs="Arial"/>
          <w:sz w:val="20"/>
          <w:szCs w:val="20"/>
        </w:rPr>
        <w:t xml:space="preserve"> in subsidiaries, </w:t>
      </w:r>
      <w:r>
        <w:rPr>
          <w:rFonts w:ascii="Arial" w:hAnsi="Arial" w:cs="Arial"/>
          <w:sz w:val="20"/>
          <w:szCs w:val="20"/>
        </w:rPr>
        <w:t xml:space="preserve">loan </w:t>
      </w:r>
      <w:r w:rsidRPr="00C75C8E">
        <w:rPr>
          <w:rFonts w:ascii="Arial" w:hAnsi="Arial" w:cs="Arial"/>
          <w:sz w:val="20"/>
          <w:szCs w:val="20"/>
        </w:rPr>
        <w:t xml:space="preserve">interest rate decreased </w:t>
      </w:r>
      <w:r>
        <w:rPr>
          <w:rFonts w:ascii="Arial" w:hAnsi="Arial" w:cs="Arial"/>
          <w:sz w:val="20"/>
          <w:szCs w:val="20"/>
        </w:rPr>
        <w:t>by 29.38%</w:t>
      </w:r>
      <w:r w:rsidRPr="00C75C8E">
        <w:rPr>
          <w:rFonts w:ascii="Arial" w:hAnsi="Arial" w:cs="Arial"/>
          <w:sz w:val="20"/>
          <w:szCs w:val="20"/>
        </w:rPr>
        <w:t xml:space="preserve"> </w:t>
      </w:r>
      <w:r w:rsidRPr="00C75C8E">
        <w:rPr>
          <w:rFonts w:ascii="Arial" w:hAnsi="Arial" w:cs="Arial"/>
          <w:sz w:val="20"/>
          <w:szCs w:val="20"/>
        </w:rPr>
        <w:t>compared to the same per</w:t>
      </w:r>
      <w:r>
        <w:rPr>
          <w:rFonts w:ascii="Arial" w:hAnsi="Arial" w:cs="Arial"/>
          <w:sz w:val="20"/>
          <w:szCs w:val="20"/>
        </w:rPr>
        <w:t xml:space="preserve">iod, equivalent to VND </w:t>
      </w:r>
      <w:r w:rsidRPr="00C75C8E">
        <w:rPr>
          <w:rFonts w:ascii="Arial" w:hAnsi="Arial" w:cs="Arial"/>
          <w:sz w:val="20"/>
          <w:szCs w:val="20"/>
        </w:rPr>
        <w:t>499,116</w:t>
      </w:r>
      <w:r>
        <w:rPr>
          <w:rFonts w:ascii="Arial" w:hAnsi="Arial" w:cs="Arial"/>
          <w:sz w:val="20"/>
          <w:szCs w:val="20"/>
        </w:rPr>
        <w:t>,</w:t>
      </w:r>
      <w:r w:rsidRPr="00C75C8E">
        <w:rPr>
          <w:rFonts w:ascii="Arial" w:hAnsi="Arial" w:cs="Arial"/>
          <w:sz w:val="20"/>
          <w:szCs w:val="20"/>
        </w:rPr>
        <w:t>305</w:t>
      </w:r>
    </w:p>
    <w:p w:rsidR="007E7E23" w:rsidRDefault="00C75C8E" w:rsidP="00C75C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sales</w:t>
      </w:r>
      <w:r w:rsidRPr="00C75C8E">
        <w:rPr>
          <w:rFonts w:ascii="Arial" w:hAnsi="Arial" w:cs="Arial"/>
          <w:sz w:val="20"/>
          <w:szCs w:val="20"/>
        </w:rPr>
        <w:t xml:space="preserve"> expense decreased by 27.49%, equivalent to VND 1,688,785,649 due to the export orders and the domestic economy </w:t>
      </w:r>
      <w:r w:rsidR="007E7E23">
        <w:rPr>
          <w:rFonts w:ascii="Arial" w:hAnsi="Arial" w:cs="Arial"/>
          <w:sz w:val="20"/>
          <w:szCs w:val="20"/>
        </w:rPr>
        <w:t>influenced by</w:t>
      </w:r>
      <w:r w:rsidRPr="00C75C8E">
        <w:rPr>
          <w:rFonts w:ascii="Arial" w:hAnsi="Arial" w:cs="Arial"/>
          <w:sz w:val="20"/>
          <w:szCs w:val="20"/>
        </w:rPr>
        <w:t xml:space="preserve"> the pandemic </w:t>
      </w:r>
      <w:r w:rsidR="007E7E23">
        <w:rPr>
          <w:rFonts w:ascii="Arial" w:hAnsi="Arial" w:cs="Arial"/>
          <w:sz w:val="20"/>
          <w:szCs w:val="20"/>
        </w:rPr>
        <w:t>(</w:t>
      </w:r>
      <w:r w:rsidRPr="00C75C8E">
        <w:rPr>
          <w:rFonts w:ascii="Arial" w:hAnsi="Arial" w:cs="Arial"/>
          <w:sz w:val="20"/>
          <w:szCs w:val="20"/>
        </w:rPr>
        <w:t xml:space="preserve">reduction of production, cancellation of orders and </w:t>
      </w:r>
      <w:r w:rsidR="007E7E23" w:rsidRPr="00C75C8E">
        <w:rPr>
          <w:rFonts w:ascii="Arial" w:hAnsi="Arial" w:cs="Arial"/>
          <w:sz w:val="20"/>
          <w:szCs w:val="20"/>
        </w:rPr>
        <w:t>shipping</w:t>
      </w:r>
      <w:r w:rsidR="007E7E23" w:rsidRPr="00C75C8E">
        <w:rPr>
          <w:rFonts w:ascii="Arial" w:hAnsi="Arial" w:cs="Arial"/>
          <w:sz w:val="20"/>
          <w:szCs w:val="20"/>
        </w:rPr>
        <w:t xml:space="preserve"> </w:t>
      </w:r>
      <w:r w:rsidR="007E7E23">
        <w:rPr>
          <w:rFonts w:ascii="Arial" w:hAnsi="Arial" w:cs="Arial"/>
          <w:sz w:val="20"/>
          <w:szCs w:val="20"/>
        </w:rPr>
        <w:t>delay</w:t>
      </w:r>
      <w:r w:rsidRPr="00C75C8E">
        <w:rPr>
          <w:rFonts w:ascii="Arial" w:hAnsi="Arial" w:cs="Arial"/>
          <w:sz w:val="20"/>
          <w:szCs w:val="20"/>
        </w:rPr>
        <w:t xml:space="preserve"> ... </w:t>
      </w:r>
    </w:p>
    <w:p w:rsidR="007E7E23" w:rsidRDefault="00C75C8E" w:rsidP="00C75C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5C8E">
        <w:rPr>
          <w:rFonts w:ascii="Arial" w:hAnsi="Arial" w:cs="Arial"/>
          <w:sz w:val="20"/>
          <w:szCs w:val="20"/>
        </w:rPr>
        <w:lastRenderedPageBreak/>
        <w:t xml:space="preserve">The administrative expense increased due to the fact that in 2019 the </w:t>
      </w:r>
      <w:r w:rsidR="007E7E23">
        <w:rPr>
          <w:rFonts w:ascii="Arial" w:hAnsi="Arial" w:cs="Arial"/>
          <w:sz w:val="20"/>
          <w:szCs w:val="20"/>
        </w:rPr>
        <w:t>C</w:t>
      </w:r>
      <w:r w:rsidRPr="00C75C8E">
        <w:rPr>
          <w:rFonts w:ascii="Arial" w:hAnsi="Arial" w:cs="Arial"/>
          <w:sz w:val="20"/>
          <w:szCs w:val="20"/>
        </w:rPr>
        <w:t>ompany could not make provision for wag</w:t>
      </w:r>
      <w:r w:rsidR="007E7E23">
        <w:rPr>
          <w:rFonts w:ascii="Arial" w:hAnsi="Arial" w:cs="Arial"/>
          <w:sz w:val="20"/>
          <w:szCs w:val="20"/>
        </w:rPr>
        <w:t>es, so all salaries in 2020 had to</w:t>
      </w:r>
      <w:r w:rsidRPr="00C75C8E">
        <w:rPr>
          <w:rFonts w:ascii="Arial" w:hAnsi="Arial" w:cs="Arial"/>
          <w:sz w:val="20"/>
          <w:szCs w:val="20"/>
        </w:rPr>
        <w:t xml:space="preserve"> be recorded to in</w:t>
      </w:r>
      <w:r w:rsidR="007E7E23">
        <w:rPr>
          <w:rFonts w:ascii="Arial" w:hAnsi="Arial" w:cs="Arial"/>
          <w:sz w:val="20"/>
          <w:szCs w:val="20"/>
        </w:rPr>
        <w:t xml:space="preserve">crease expenses in the period; </w:t>
      </w:r>
      <w:r w:rsidRPr="00C75C8E">
        <w:rPr>
          <w:rFonts w:ascii="Arial" w:hAnsi="Arial" w:cs="Arial"/>
          <w:sz w:val="20"/>
          <w:szCs w:val="20"/>
        </w:rPr>
        <w:t xml:space="preserve">Besides, </w:t>
      </w:r>
      <w:r w:rsidR="007E7E23">
        <w:rPr>
          <w:rFonts w:ascii="Arial" w:hAnsi="Arial" w:cs="Arial"/>
          <w:sz w:val="20"/>
          <w:szCs w:val="20"/>
        </w:rPr>
        <w:t>in</w:t>
      </w:r>
      <w:r w:rsidRPr="00C75C8E">
        <w:rPr>
          <w:rFonts w:ascii="Arial" w:hAnsi="Arial" w:cs="Arial"/>
          <w:sz w:val="20"/>
          <w:szCs w:val="20"/>
        </w:rPr>
        <w:t xml:space="preserve"> May</w:t>
      </w:r>
      <w:r w:rsidR="007E7E23">
        <w:rPr>
          <w:rFonts w:ascii="Arial" w:hAnsi="Arial" w:cs="Arial"/>
          <w:sz w:val="20"/>
          <w:szCs w:val="20"/>
        </w:rPr>
        <w:t>, Jun</w:t>
      </w:r>
      <w:r w:rsidRPr="00C75C8E">
        <w:rPr>
          <w:rFonts w:ascii="Arial" w:hAnsi="Arial" w:cs="Arial"/>
          <w:sz w:val="20"/>
          <w:szCs w:val="20"/>
        </w:rPr>
        <w:t xml:space="preserve">, 2020, there were many prolonged and harsh heat </w:t>
      </w:r>
      <w:r w:rsidR="007E7E23">
        <w:rPr>
          <w:rFonts w:ascii="Arial" w:hAnsi="Arial" w:cs="Arial"/>
          <w:sz w:val="20"/>
          <w:szCs w:val="20"/>
        </w:rPr>
        <w:t>times</w:t>
      </w:r>
      <w:r w:rsidRPr="00C75C8E">
        <w:rPr>
          <w:rFonts w:ascii="Arial" w:hAnsi="Arial" w:cs="Arial"/>
          <w:sz w:val="20"/>
          <w:szCs w:val="20"/>
        </w:rPr>
        <w:t xml:space="preserve">, the Company incurred many expenses to ensure the health of </w:t>
      </w:r>
      <w:r w:rsidR="007E7E23">
        <w:rPr>
          <w:rFonts w:ascii="Arial" w:hAnsi="Arial" w:cs="Arial"/>
          <w:sz w:val="20"/>
          <w:szCs w:val="20"/>
        </w:rPr>
        <w:t xml:space="preserve">employees such as: </w:t>
      </w:r>
      <w:r w:rsidR="007E7E23" w:rsidRPr="007E7E23">
        <w:rPr>
          <w:rFonts w:ascii="Arial" w:hAnsi="Arial" w:cs="Arial"/>
          <w:sz w:val="20"/>
          <w:szCs w:val="20"/>
        </w:rPr>
        <w:t>tonic</w:t>
      </w:r>
      <w:r w:rsidR="007E7E23">
        <w:rPr>
          <w:rFonts w:ascii="Arial" w:hAnsi="Arial" w:cs="Arial"/>
          <w:sz w:val="20"/>
          <w:szCs w:val="20"/>
        </w:rPr>
        <w:t>, v</w:t>
      </w:r>
      <w:r w:rsidRPr="00C75C8E">
        <w:rPr>
          <w:rFonts w:ascii="Arial" w:hAnsi="Arial" w:cs="Arial"/>
          <w:sz w:val="20"/>
          <w:szCs w:val="20"/>
        </w:rPr>
        <w:t>itamins;  supplement</w:t>
      </w:r>
      <w:r w:rsidR="007E7E23">
        <w:rPr>
          <w:rFonts w:ascii="Arial" w:hAnsi="Arial" w:cs="Arial"/>
          <w:sz w:val="20"/>
          <w:szCs w:val="20"/>
        </w:rPr>
        <w:t xml:space="preserve"> of</w:t>
      </w:r>
      <w:r w:rsidRPr="00C75C8E">
        <w:rPr>
          <w:rFonts w:ascii="Arial" w:hAnsi="Arial" w:cs="Arial"/>
          <w:sz w:val="20"/>
          <w:szCs w:val="20"/>
        </w:rPr>
        <w:t xml:space="preserve"> drinking water in the middle of </w:t>
      </w:r>
      <w:r w:rsidR="007E7E23">
        <w:rPr>
          <w:rFonts w:ascii="Arial" w:hAnsi="Arial" w:cs="Arial"/>
          <w:sz w:val="20"/>
          <w:szCs w:val="20"/>
        </w:rPr>
        <w:t>working</w:t>
      </w:r>
      <w:r w:rsidRPr="00C75C8E">
        <w:rPr>
          <w:rFonts w:ascii="Arial" w:hAnsi="Arial" w:cs="Arial"/>
          <w:sz w:val="20"/>
          <w:szCs w:val="20"/>
        </w:rPr>
        <w:t xml:space="preserve"> </w:t>
      </w:r>
      <w:r w:rsidR="007E7E23">
        <w:rPr>
          <w:rFonts w:ascii="Arial" w:hAnsi="Arial" w:cs="Arial"/>
          <w:sz w:val="20"/>
          <w:szCs w:val="20"/>
        </w:rPr>
        <w:t>time, continuing</w:t>
      </w:r>
      <w:r w:rsidRPr="00C75C8E">
        <w:rPr>
          <w:rFonts w:ascii="Arial" w:hAnsi="Arial" w:cs="Arial"/>
          <w:sz w:val="20"/>
          <w:szCs w:val="20"/>
        </w:rPr>
        <w:t xml:space="preserve"> spraying disinfectants to prevent </w:t>
      </w:r>
      <w:r w:rsidR="007E7E23">
        <w:rPr>
          <w:rFonts w:ascii="Arial" w:hAnsi="Arial" w:cs="Arial"/>
          <w:sz w:val="20"/>
          <w:szCs w:val="20"/>
        </w:rPr>
        <w:t>the epidemic</w:t>
      </w:r>
      <w:r w:rsidRPr="00C75C8E">
        <w:rPr>
          <w:rFonts w:ascii="Arial" w:hAnsi="Arial" w:cs="Arial"/>
          <w:sz w:val="20"/>
          <w:szCs w:val="20"/>
        </w:rPr>
        <w:t>, intensify</w:t>
      </w:r>
      <w:r w:rsidR="007E7E23">
        <w:rPr>
          <w:rFonts w:ascii="Arial" w:hAnsi="Arial" w:cs="Arial"/>
          <w:sz w:val="20"/>
          <w:szCs w:val="20"/>
        </w:rPr>
        <w:t>ing</w:t>
      </w:r>
      <w:r w:rsidRPr="00C75C8E">
        <w:rPr>
          <w:rFonts w:ascii="Arial" w:hAnsi="Arial" w:cs="Arial"/>
          <w:sz w:val="20"/>
          <w:szCs w:val="20"/>
        </w:rPr>
        <w:t xml:space="preserve"> the implementation of preventive measures according to the guidance of the Ministry of Health </w:t>
      </w:r>
    </w:p>
    <w:p w:rsidR="00C75C8E" w:rsidRPr="00C75C8E" w:rsidRDefault="007E7E23" w:rsidP="00C75C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above factors caused profit after income tax in </w:t>
      </w:r>
      <w:r w:rsidR="00C75C8E" w:rsidRPr="00C75C8E">
        <w:rPr>
          <w:rFonts w:ascii="Arial" w:hAnsi="Arial" w:cs="Arial"/>
          <w:sz w:val="20"/>
          <w:szCs w:val="20"/>
        </w:rPr>
        <w:t xml:space="preserve">the consolidated </w:t>
      </w:r>
      <w:r>
        <w:rPr>
          <w:rFonts w:ascii="Arial" w:hAnsi="Arial" w:cs="Arial"/>
          <w:sz w:val="20"/>
          <w:szCs w:val="20"/>
        </w:rPr>
        <w:t>financial statement</w:t>
      </w:r>
      <w:r w:rsidR="00C75C8E" w:rsidRPr="00C75C8E">
        <w:rPr>
          <w:rFonts w:ascii="Arial" w:hAnsi="Arial" w:cs="Arial"/>
          <w:sz w:val="20"/>
          <w:szCs w:val="20"/>
        </w:rPr>
        <w:t xml:space="preserve"> of quarter 2/2</w:t>
      </w:r>
      <w:r>
        <w:rPr>
          <w:rFonts w:ascii="Arial" w:hAnsi="Arial" w:cs="Arial"/>
          <w:sz w:val="20"/>
          <w:szCs w:val="20"/>
        </w:rPr>
        <w:t>020 decreased and by 69.79% compared to the same period in 2019</w:t>
      </w:r>
      <w:bookmarkStart w:id="0" w:name="_GoBack"/>
      <w:bookmarkEnd w:id="0"/>
    </w:p>
    <w:sectPr w:rsidR="00C75C8E" w:rsidRPr="00C75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6B30"/>
    <w:rsid w:val="00041B1A"/>
    <w:rsid w:val="000A79D8"/>
    <w:rsid w:val="000E15ED"/>
    <w:rsid w:val="00125C9D"/>
    <w:rsid w:val="001654BA"/>
    <w:rsid w:val="00244C92"/>
    <w:rsid w:val="0026711C"/>
    <w:rsid w:val="00293FEB"/>
    <w:rsid w:val="002B59F4"/>
    <w:rsid w:val="00303E63"/>
    <w:rsid w:val="00330005"/>
    <w:rsid w:val="00346788"/>
    <w:rsid w:val="003740F1"/>
    <w:rsid w:val="003A771E"/>
    <w:rsid w:val="003B2570"/>
    <w:rsid w:val="00412D5B"/>
    <w:rsid w:val="00467BC0"/>
    <w:rsid w:val="00496733"/>
    <w:rsid w:val="004C7900"/>
    <w:rsid w:val="005B0276"/>
    <w:rsid w:val="005E7D00"/>
    <w:rsid w:val="00695103"/>
    <w:rsid w:val="006E13A2"/>
    <w:rsid w:val="00701F46"/>
    <w:rsid w:val="007028B7"/>
    <w:rsid w:val="00745D9A"/>
    <w:rsid w:val="007E7E23"/>
    <w:rsid w:val="007F7DB7"/>
    <w:rsid w:val="008078B6"/>
    <w:rsid w:val="0088081B"/>
    <w:rsid w:val="008854CF"/>
    <w:rsid w:val="00887C3A"/>
    <w:rsid w:val="008A1E16"/>
    <w:rsid w:val="008B2180"/>
    <w:rsid w:val="00981C95"/>
    <w:rsid w:val="00A62855"/>
    <w:rsid w:val="00A81EB3"/>
    <w:rsid w:val="00AA01BA"/>
    <w:rsid w:val="00AF67BE"/>
    <w:rsid w:val="00B40E78"/>
    <w:rsid w:val="00BC16A6"/>
    <w:rsid w:val="00C324E9"/>
    <w:rsid w:val="00C72FFB"/>
    <w:rsid w:val="00C75C8E"/>
    <w:rsid w:val="00CA6F06"/>
    <w:rsid w:val="00CC15D8"/>
    <w:rsid w:val="00E11EBD"/>
    <w:rsid w:val="00E36A48"/>
    <w:rsid w:val="00ED31AF"/>
    <w:rsid w:val="00F02E19"/>
    <w:rsid w:val="00F163FC"/>
    <w:rsid w:val="00F31D2E"/>
    <w:rsid w:val="00F655B9"/>
    <w:rsid w:val="00F85153"/>
    <w:rsid w:val="00F9058F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CA914"/>
  <w15:docId w15:val="{EC2C2391-057B-4280-919B-60A927BC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40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62</cp:revision>
  <dcterms:created xsi:type="dcterms:W3CDTF">2019-10-16T10:03:00Z</dcterms:created>
  <dcterms:modified xsi:type="dcterms:W3CDTF">2020-08-04T09:14:00Z</dcterms:modified>
</cp:coreProperties>
</file>